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50564" w14:textId="7B1C4A8D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Sehr geehrte Damen und Herren, liebe </w:t>
      </w:r>
      <w:proofErr w:type="spellStart"/>
      <w:proofErr w:type="gramStart"/>
      <w:r w:rsidRPr="00F47D8F">
        <w:rPr>
          <w:i/>
          <w:iCs/>
        </w:rPr>
        <w:t>Medienvertreter</w:t>
      </w:r>
      <w:r w:rsidR="00B5381F">
        <w:rPr>
          <w:i/>
          <w:iCs/>
        </w:rPr>
        <w:t>:innen</w:t>
      </w:r>
      <w:proofErr w:type="spellEnd"/>
      <w:proofErr w:type="gramEnd"/>
      <w:r w:rsidRPr="00F47D8F">
        <w:rPr>
          <w:i/>
          <w:iCs/>
        </w:rPr>
        <w:t xml:space="preserve">! </w:t>
      </w:r>
    </w:p>
    <w:p w14:paraId="411CA525" w14:textId="0765077A" w:rsidR="00550929" w:rsidRPr="00F47D8F" w:rsidRDefault="00550929" w:rsidP="00550929">
      <w:pPr>
        <w:rPr>
          <w:i/>
          <w:iCs/>
        </w:rPr>
      </w:pPr>
      <w:r w:rsidRPr="00F47D8F">
        <w:rPr>
          <w:i/>
          <w:iCs/>
        </w:rPr>
        <w:t xml:space="preserve">Anbei dürfen wir Ihnen unsere aktuelle Pressemeldung übermitteln. </w:t>
      </w:r>
      <w:r w:rsidR="00B5381F">
        <w:rPr>
          <w:i/>
          <w:iCs/>
        </w:rPr>
        <w:br/>
      </w:r>
      <w:r w:rsidRPr="00F47D8F">
        <w:rPr>
          <w:i/>
          <w:iCs/>
        </w:rPr>
        <w:t xml:space="preserve">Wir bitten um Berücksichtigung in Ihrer nächsten Veröffentlichung in Ihrem Medium. </w:t>
      </w:r>
    </w:p>
    <w:p w14:paraId="02F851CA" w14:textId="77777777" w:rsidR="00550929" w:rsidRPr="00550929" w:rsidRDefault="00550929" w:rsidP="00550929"/>
    <w:p w14:paraId="0B666197" w14:textId="77777777" w:rsidR="00550929" w:rsidRDefault="00550929" w:rsidP="00550929"/>
    <w:p w14:paraId="71BAA1F7" w14:textId="77777777" w:rsidR="00550929" w:rsidRDefault="00550929" w:rsidP="00550929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1FE475D6" w14:textId="77777777" w:rsidR="00550929" w:rsidRDefault="00550929" w:rsidP="00550929">
      <w:pPr>
        <w:rPr>
          <w:color w:val="808080" w:themeColor="background1" w:themeShade="80"/>
        </w:rPr>
      </w:pPr>
    </w:p>
    <w:p w14:paraId="1A8959B4" w14:textId="77777777" w:rsidR="00550929" w:rsidRDefault="00550929" w:rsidP="00550929">
      <w:pPr>
        <w:jc w:val="right"/>
        <w:rPr>
          <w:color w:val="000000" w:themeColor="text1"/>
        </w:rPr>
      </w:pPr>
    </w:p>
    <w:p w14:paraId="22430265" w14:textId="1D23AFF6" w:rsidR="00550929" w:rsidRDefault="00550929" w:rsidP="00550929">
      <w:pPr>
        <w:jc w:val="right"/>
        <w:rPr>
          <w:rFonts w:ascii="Montserrat" w:hAnsi="Montserrat"/>
          <w:b/>
          <w:bCs/>
          <w:sz w:val="24"/>
          <w:szCs w:val="25"/>
        </w:rPr>
      </w:pPr>
      <w:r>
        <w:rPr>
          <w:color w:val="000000" w:themeColor="text1"/>
        </w:rPr>
        <w:t xml:space="preserve">Kufstein, </w:t>
      </w:r>
      <w:r w:rsidR="00B5381F">
        <w:rPr>
          <w:color w:val="000000" w:themeColor="text1"/>
        </w:rPr>
        <w:t>2</w:t>
      </w:r>
      <w:r w:rsidR="00E2557C">
        <w:rPr>
          <w:color w:val="000000" w:themeColor="text1"/>
        </w:rPr>
        <w:t>3</w:t>
      </w:r>
      <w:r w:rsidR="00B5381F">
        <w:rPr>
          <w:color w:val="000000" w:themeColor="text1"/>
        </w:rPr>
        <w:t>. August 2024</w:t>
      </w:r>
    </w:p>
    <w:p w14:paraId="7FBF9269" w14:textId="77777777" w:rsidR="00550929" w:rsidRDefault="00550929" w:rsidP="007822A3">
      <w:pPr>
        <w:rPr>
          <w:rFonts w:ascii="Montserrat" w:hAnsi="Montserrat"/>
          <w:b/>
          <w:bCs/>
          <w:sz w:val="24"/>
          <w:szCs w:val="25"/>
        </w:rPr>
      </w:pPr>
    </w:p>
    <w:p w14:paraId="7360CF69" w14:textId="1B47A5B1" w:rsidR="0026706F" w:rsidRPr="007822A3" w:rsidRDefault="00B5381F" w:rsidP="007822A3">
      <w:pPr>
        <w:rPr>
          <w:rFonts w:ascii="Montserrat" w:hAnsi="Montserrat"/>
          <w:b/>
          <w:bCs/>
          <w:sz w:val="28"/>
          <w:szCs w:val="27"/>
        </w:rPr>
      </w:pPr>
      <w:r>
        <w:rPr>
          <w:rFonts w:ascii="Montserrat" w:hAnsi="Montserrat"/>
          <w:b/>
          <w:bCs/>
          <w:sz w:val="24"/>
          <w:szCs w:val="25"/>
        </w:rPr>
        <w:t>Trotz Herausforderungen am Start</w:t>
      </w:r>
      <w:r w:rsidR="009F20B2">
        <w:rPr>
          <w:rFonts w:ascii="Montserrat" w:hAnsi="Montserrat"/>
          <w:b/>
          <w:bCs/>
          <w:sz w:val="28"/>
          <w:szCs w:val="27"/>
        </w:rPr>
        <w:tab/>
      </w:r>
    </w:p>
    <w:p w14:paraId="6401E65B" w14:textId="35E8EFF9" w:rsidR="007822A3" w:rsidRPr="00A21FB0" w:rsidRDefault="00B5381F" w:rsidP="007822A3">
      <w:pPr>
        <w:rPr>
          <w:rFonts w:ascii="Montserrat" w:hAnsi="Montserrat"/>
          <w:b/>
          <w:bCs/>
          <w:sz w:val="22"/>
          <w:szCs w:val="23"/>
        </w:rPr>
      </w:pPr>
      <w:r w:rsidRPr="00A21FB0">
        <w:rPr>
          <w:rFonts w:ascii="Montserrat" w:hAnsi="Montserrat"/>
          <w:b/>
          <w:bCs/>
          <w:sz w:val="22"/>
          <w:szCs w:val="23"/>
        </w:rPr>
        <w:t xml:space="preserve">Der Arlberger </w:t>
      </w:r>
      <w:proofErr w:type="spellStart"/>
      <w:r w:rsidRPr="00A21FB0">
        <w:rPr>
          <w:rFonts w:ascii="Montserrat" w:hAnsi="Montserrat"/>
          <w:b/>
          <w:bCs/>
          <w:sz w:val="22"/>
          <w:szCs w:val="23"/>
        </w:rPr>
        <w:t>Wadlbeisser</w:t>
      </w:r>
      <w:proofErr w:type="spellEnd"/>
      <w:r w:rsidRPr="00A21FB0">
        <w:rPr>
          <w:rFonts w:ascii="Montserrat" w:hAnsi="Montserrat"/>
          <w:b/>
          <w:bCs/>
          <w:sz w:val="22"/>
          <w:szCs w:val="23"/>
        </w:rPr>
        <w:t xml:space="preserve"> 2024 findet statt</w:t>
      </w:r>
      <w:r w:rsidR="00875083" w:rsidRPr="00A21FB0">
        <w:rPr>
          <w:rFonts w:ascii="Montserrat" w:hAnsi="Montserrat"/>
          <w:b/>
          <w:bCs/>
          <w:sz w:val="22"/>
          <w:szCs w:val="23"/>
        </w:rPr>
        <w:tab/>
      </w:r>
      <w:r w:rsidR="00875083" w:rsidRPr="00A21FB0">
        <w:rPr>
          <w:rFonts w:ascii="Montserrat" w:hAnsi="Montserrat"/>
          <w:b/>
          <w:bCs/>
          <w:sz w:val="22"/>
          <w:szCs w:val="23"/>
        </w:rPr>
        <w:tab/>
      </w:r>
      <w:r w:rsidR="00875083" w:rsidRPr="00A21FB0">
        <w:rPr>
          <w:rFonts w:ascii="Montserrat" w:hAnsi="Montserrat"/>
          <w:b/>
          <w:bCs/>
          <w:sz w:val="22"/>
          <w:szCs w:val="23"/>
        </w:rPr>
        <w:tab/>
      </w:r>
    </w:p>
    <w:p w14:paraId="37EF0A99" w14:textId="77777777" w:rsidR="007822A3" w:rsidRDefault="007822A3" w:rsidP="007822A3"/>
    <w:p w14:paraId="1BDD2974" w14:textId="10229065" w:rsidR="00B5381F" w:rsidRPr="00B5381F" w:rsidRDefault="00B5381F" w:rsidP="00B5381F">
      <w:pPr>
        <w:rPr>
          <w:i/>
          <w:iCs/>
          <w:lang w:val="de-DE"/>
        </w:rPr>
      </w:pPr>
      <w:r w:rsidRPr="00B5381F">
        <w:rPr>
          <w:i/>
          <w:iCs/>
          <w:lang w:val="de-DE"/>
        </w:rPr>
        <w:t>Nach den Murenabgängen am vergangenen Freitag in</w:t>
      </w:r>
      <w:r w:rsidR="00A21FB0">
        <w:rPr>
          <w:i/>
          <w:iCs/>
          <w:lang w:val="de-DE"/>
        </w:rPr>
        <w:t xml:space="preserve"> </w:t>
      </w:r>
      <w:r w:rsidRPr="00B5381F">
        <w:rPr>
          <w:i/>
          <w:iCs/>
          <w:lang w:val="de-DE"/>
        </w:rPr>
        <w:t xml:space="preserve">St. Anton am Arlberg haben die Veranstalter </w:t>
      </w:r>
      <w:proofErr w:type="gramStart"/>
      <w:r>
        <w:rPr>
          <w:i/>
          <w:iCs/>
          <w:lang w:val="de-DE"/>
        </w:rPr>
        <w:t>ganz bewusst</w:t>
      </w:r>
      <w:proofErr w:type="gramEnd"/>
      <w:r>
        <w:rPr>
          <w:i/>
          <w:iCs/>
          <w:lang w:val="de-DE"/>
        </w:rPr>
        <w:t xml:space="preserve"> </w:t>
      </w:r>
      <w:r w:rsidRPr="00B5381F">
        <w:rPr>
          <w:i/>
          <w:iCs/>
          <w:lang w:val="de-DE"/>
        </w:rPr>
        <w:t xml:space="preserve">entschieden, den Arlberger </w:t>
      </w:r>
      <w:proofErr w:type="spellStart"/>
      <w:r w:rsidRPr="00B5381F">
        <w:rPr>
          <w:i/>
          <w:iCs/>
          <w:lang w:val="de-DE"/>
        </w:rPr>
        <w:t>Wadlbeisser</w:t>
      </w:r>
      <w:proofErr w:type="spellEnd"/>
      <w:r w:rsidRPr="00B5381F">
        <w:rPr>
          <w:i/>
          <w:iCs/>
          <w:lang w:val="de-DE"/>
        </w:rPr>
        <w:t xml:space="preserve"> 2024 wie geplant stattfinden zu lassen. Nach eingehender Analyse der Situation konnte eine </w:t>
      </w:r>
      <w:r w:rsidR="00774827">
        <w:rPr>
          <w:i/>
          <w:iCs/>
          <w:lang w:val="de-DE"/>
        </w:rPr>
        <w:t>Alternative</w:t>
      </w:r>
      <w:r w:rsidRPr="00B5381F">
        <w:rPr>
          <w:i/>
          <w:iCs/>
          <w:lang w:val="de-DE"/>
        </w:rPr>
        <w:t xml:space="preserve"> entwickelt werden, um das Event sicher </w:t>
      </w:r>
      <w:r w:rsidR="005D7EB7">
        <w:rPr>
          <w:i/>
          <w:iCs/>
          <w:lang w:val="de-DE"/>
        </w:rPr>
        <w:t>durchzuführen.</w:t>
      </w:r>
      <w:r>
        <w:rPr>
          <w:i/>
          <w:iCs/>
          <w:lang w:val="de-DE"/>
        </w:rPr>
        <w:t xml:space="preserve"> Die Freude auf Seiten der Veranstalte</w:t>
      </w:r>
      <w:r w:rsidR="003A757C">
        <w:rPr>
          <w:i/>
          <w:iCs/>
          <w:lang w:val="de-DE"/>
        </w:rPr>
        <w:t>r</w:t>
      </w:r>
      <w:r>
        <w:rPr>
          <w:i/>
          <w:iCs/>
          <w:lang w:val="de-DE"/>
        </w:rPr>
        <w:t xml:space="preserve"> und die Vorfreude unter den </w:t>
      </w:r>
      <w:proofErr w:type="spellStart"/>
      <w:proofErr w:type="gramStart"/>
      <w:r>
        <w:rPr>
          <w:i/>
          <w:iCs/>
          <w:lang w:val="de-DE"/>
        </w:rPr>
        <w:t>Teilnehmer:innen</w:t>
      </w:r>
      <w:proofErr w:type="spellEnd"/>
      <w:proofErr w:type="gramEnd"/>
      <w:r>
        <w:rPr>
          <w:i/>
          <w:iCs/>
          <w:lang w:val="de-DE"/>
        </w:rPr>
        <w:t xml:space="preserve"> ist groß.</w:t>
      </w:r>
    </w:p>
    <w:p w14:paraId="0E8C057C" w14:textId="77777777" w:rsidR="00B5381F" w:rsidRPr="00B5381F" w:rsidRDefault="00B5381F" w:rsidP="00B5381F">
      <w:pPr>
        <w:rPr>
          <w:b/>
          <w:bCs/>
          <w:lang w:val="de-DE"/>
        </w:rPr>
      </w:pPr>
    </w:p>
    <w:p w14:paraId="2CBB1E52" w14:textId="3389E6C3" w:rsidR="00B5381F" w:rsidRDefault="00B5381F" w:rsidP="00B5381F">
      <w:pPr>
        <w:rPr>
          <w:lang w:val="de-DE"/>
        </w:rPr>
      </w:pPr>
      <w:r w:rsidRPr="00B5381F">
        <w:rPr>
          <w:lang w:val="de-DE"/>
        </w:rPr>
        <w:t xml:space="preserve">Der Arlberger </w:t>
      </w:r>
      <w:proofErr w:type="spellStart"/>
      <w:r w:rsidRPr="00B5381F">
        <w:rPr>
          <w:lang w:val="de-DE"/>
        </w:rPr>
        <w:t>Wadlbeisser</w:t>
      </w:r>
      <w:proofErr w:type="spellEnd"/>
      <w:r w:rsidRPr="00B5381F">
        <w:rPr>
          <w:lang w:val="de-DE"/>
        </w:rPr>
        <w:t xml:space="preserve"> am 31. August 2024 </w:t>
      </w:r>
      <w:r w:rsidR="002F2DF5">
        <w:rPr>
          <w:lang w:val="de-DE"/>
        </w:rPr>
        <w:t>soll</w:t>
      </w:r>
      <w:r w:rsidRPr="00B5381F">
        <w:rPr>
          <w:lang w:val="de-DE"/>
        </w:rPr>
        <w:t xml:space="preserve"> nicht nur ein sportliches Highlight, sondern auch ein wichtiges Symbol für Gemeinschaft und Widerstandskraft</w:t>
      </w:r>
      <w:r w:rsidR="002F2DF5">
        <w:rPr>
          <w:lang w:val="de-DE"/>
        </w:rPr>
        <w:t xml:space="preserve"> sein</w:t>
      </w:r>
      <w:r w:rsidRPr="00B5381F">
        <w:rPr>
          <w:lang w:val="de-DE"/>
        </w:rPr>
        <w:t xml:space="preserve">. </w:t>
      </w:r>
      <w:r>
        <w:rPr>
          <w:lang w:val="de-DE"/>
        </w:rPr>
        <w:t>Gerade in</w:t>
      </w:r>
      <w:r w:rsidRPr="00B5381F">
        <w:rPr>
          <w:lang w:val="de-DE"/>
        </w:rPr>
        <w:t xml:space="preserve"> diesen herausfordernden Zeiten ist es den Veranstalter</w:t>
      </w:r>
      <w:r w:rsidR="003A757C">
        <w:rPr>
          <w:lang w:val="de-DE"/>
        </w:rPr>
        <w:t>n</w:t>
      </w:r>
      <w:r w:rsidRPr="00B5381F">
        <w:rPr>
          <w:lang w:val="de-DE"/>
        </w:rPr>
        <w:t xml:space="preserve"> besonders wichtig, den Zusammenhalt zu stärken und positive Erlebnisse </w:t>
      </w:r>
      <w:r>
        <w:rPr>
          <w:lang w:val="de-DE"/>
        </w:rPr>
        <w:t xml:space="preserve">in der Region rund um St. Anton am Arlberg </w:t>
      </w:r>
      <w:r w:rsidRPr="00B5381F">
        <w:rPr>
          <w:lang w:val="de-DE"/>
        </w:rPr>
        <w:t xml:space="preserve">zu ermöglichen. </w:t>
      </w:r>
    </w:p>
    <w:p w14:paraId="4FAD988E" w14:textId="77777777" w:rsidR="00B5381F" w:rsidRDefault="00B5381F" w:rsidP="00B5381F">
      <w:pPr>
        <w:rPr>
          <w:lang w:val="de-DE"/>
        </w:rPr>
      </w:pPr>
    </w:p>
    <w:p w14:paraId="064B7833" w14:textId="18C3F1A8" w:rsidR="00B5381F" w:rsidRDefault="00B5381F" w:rsidP="00B5381F">
      <w:pPr>
        <w:rPr>
          <w:lang w:val="de-DE"/>
        </w:rPr>
      </w:pPr>
      <w:r>
        <w:rPr>
          <w:lang w:val="de-DE"/>
        </w:rPr>
        <w:t xml:space="preserve">Die Sicherheit der </w:t>
      </w:r>
      <w:proofErr w:type="spellStart"/>
      <w:proofErr w:type="gramStart"/>
      <w:r>
        <w:rPr>
          <w:lang w:val="de-DE"/>
        </w:rPr>
        <w:t>Teilnehmer:innen</w:t>
      </w:r>
      <w:proofErr w:type="spellEnd"/>
      <w:proofErr w:type="gramEnd"/>
      <w:r>
        <w:rPr>
          <w:lang w:val="de-DE"/>
        </w:rPr>
        <w:t xml:space="preserve"> und </w:t>
      </w:r>
      <w:proofErr w:type="spellStart"/>
      <w:r>
        <w:rPr>
          <w:lang w:val="de-DE"/>
        </w:rPr>
        <w:t>Besucher:innen</w:t>
      </w:r>
      <w:proofErr w:type="spellEnd"/>
      <w:r>
        <w:rPr>
          <w:lang w:val="de-DE"/>
        </w:rPr>
        <w:t xml:space="preserve"> steht </w:t>
      </w:r>
      <w:r w:rsidR="005D7EB7">
        <w:rPr>
          <w:lang w:val="de-DE"/>
        </w:rPr>
        <w:t xml:space="preserve">dabei </w:t>
      </w:r>
      <w:r>
        <w:rPr>
          <w:lang w:val="de-DE"/>
        </w:rPr>
        <w:t xml:space="preserve">natürlich an oberster Stelle. Statt den ursprünglich geplanten zwei Distanzen, wird es </w:t>
      </w:r>
      <w:r w:rsidR="00932680">
        <w:rPr>
          <w:lang w:val="de-DE"/>
        </w:rPr>
        <w:t>daher</w:t>
      </w:r>
      <w:r>
        <w:rPr>
          <w:lang w:val="de-DE"/>
        </w:rPr>
        <w:t xml:space="preserve"> nur eine Strecke geben.</w:t>
      </w:r>
    </w:p>
    <w:p w14:paraId="2DAD305C" w14:textId="77777777" w:rsidR="00B5381F" w:rsidRPr="00B5381F" w:rsidRDefault="00B5381F" w:rsidP="00B5381F">
      <w:pPr>
        <w:rPr>
          <w:lang w:val="de-DE"/>
        </w:rPr>
      </w:pPr>
    </w:p>
    <w:p w14:paraId="184EE6B7" w14:textId="77777777" w:rsidR="00B5381F" w:rsidRPr="00B5381F" w:rsidRDefault="00B5381F" w:rsidP="00B5381F">
      <w:pPr>
        <w:rPr>
          <w:b/>
          <w:bCs/>
          <w:lang w:val="de-DE"/>
        </w:rPr>
      </w:pPr>
      <w:r w:rsidRPr="00B5381F">
        <w:rPr>
          <w:b/>
          <w:bCs/>
          <w:lang w:val="de-DE"/>
        </w:rPr>
        <w:t>Kurze Streckenführung mit zusätzlichen Hindernissen</w:t>
      </w:r>
    </w:p>
    <w:p w14:paraId="5EE979CD" w14:textId="2AA355BE" w:rsidR="00B5381F" w:rsidRDefault="00B5381F" w:rsidP="00B5381F">
      <w:pPr>
        <w:rPr>
          <w:lang w:val="de-DE"/>
        </w:rPr>
      </w:pPr>
      <w:r w:rsidRPr="00B5381F">
        <w:rPr>
          <w:lang w:val="de-DE"/>
        </w:rPr>
        <w:t xml:space="preserve">Die neue Strecke </w:t>
      </w:r>
      <w:r>
        <w:rPr>
          <w:lang w:val="de-DE"/>
        </w:rPr>
        <w:t>bietet</w:t>
      </w:r>
      <w:r w:rsidRPr="00B5381F">
        <w:rPr>
          <w:lang w:val="de-DE"/>
        </w:rPr>
        <w:t xml:space="preserve"> </w:t>
      </w:r>
      <w:r>
        <w:rPr>
          <w:lang w:val="de-DE"/>
        </w:rPr>
        <w:t xml:space="preserve">auf 7 Kilometern </w:t>
      </w:r>
      <w:r w:rsidRPr="00B5381F">
        <w:rPr>
          <w:lang w:val="de-DE"/>
        </w:rPr>
        <w:t>ein packendes Erlebni</w:t>
      </w:r>
      <w:r>
        <w:rPr>
          <w:lang w:val="de-DE"/>
        </w:rPr>
        <w:t>s und ist mit zusätzlichen Hindernissen gespickt:</w:t>
      </w:r>
      <w:r w:rsidRPr="00B5381F">
        <w:rPr>
          <w:lang w:val="de-DE"/>
        </w:rPr>
        <w:t xml:space="preserve"> Die vom Tourismusverband entworfen</w:t>
      </w:r>
      <w:r>
        <w:rPr>
          <w:lang w:val="de-DE"/>
        </w:rPr>
        <w:t xml:space="preserve">en </w:t>
      </w:r>
      <w:r w:rsidRPr="00B5381F">
        <w:rPr>
          <w:lang w:val="de-DE"/>
        </w:rPr>
        <w:t xml:space="preserve">Hindernisse tragen kreative </w:t>
      </w:r>
      <w:r w:rsidRPr="003A757C">
        <w:rPr>
          <w:lang w:val="de-DE"/>
        </w:rPr>
        <w:t>Namen wie "</w:t>
      </w:r>
      <w:proofErr w:type="spellStart"/>
      <w:r w:rsidRPr="003A757C">
        <w:rPr>
          <w:lang w:val="de-DE"/>
        </w:rPr>
        <w:t>Haxenbrenner</w:t>
      </w:r>
      <w:proofErr w:type="spellEnd"/>
      <w:r w:rsidRPr="003A757C">
        <w:rPr>
          <w:lang w:val="de-DE"/>
        </w:rPr>
        <w:t>"</w:t>
      </w:r>
      <w:r w:rsidR="003016E3" w:rsidRPr="003A757C">
        <w:rPr>
          <w:lang w:val="de-DE"/>
        </w:rPr>
        <w:t xml:space="preserve">, </w:t>
      </w:r>
      <w:r w:rsidRPr="003A757C">
        <w:rPr>
          <w:lang w:val="de-DE"/>
        </w:rPr>
        <w:t xml:space="preserve">"Stolperfalle" </w:t>
      </w:r>
      <w:r w:rsidR="00905364">
        <w:rPr>
          <w:lang w:val="de-DE"/>
        </w:rPr>
        <w:t>sowie</w:t>
      </w:r>
      <w:r w:rsidR="003016E3" w:rsidRPr="003A757C">
        <w:rPr>
          <w:lang w:val="de-DE"/>
        </w:rPr>
        <w:t xml:space="preserve"> „Arlberger Tunnelblick“ </w:t>
      </w:r>
      <w:r w:rsidR="00905364">
        <w:rPr>
          <w:lang w:val="de-DE"/>
        </w:rPr>
        <w:t xml:space="preserve">und </w:t>
      </w:r>
      <w:r w:rsidRPr="003A757C">
        <w:rPr>
          <w:lang w:val="de-DE"/>
        </w:rPr>
        <w:t>machen das Event</w:t>
      </w:r>
      <w:r>
        <w:rPr>
          <w:lang w:val="de-DE"/>
        </w:rPr>
        <w:t xml:space="preserve"> einmalig</w:t>
      </w:r>
      <w:r w:rsidRPr="00B5381F">
        <w:rPr>
          <w:lang w:val="de-DE"/>
        </w:rPr>
        <w:t>.</w:t>
      </w:r>
    </w:p>
    <w:p w14:paraId="1C159B8C" w14:textId="77777777" w:rsidR="00B5381F" w:rsidRDefault="00B5381F" w:rsidP="00B5381F">
      <w:pPr>
        <w:rPr>
          <w:lang w:val="de-DE"/>
        </w:rPr>
      </w:pPr>
    </w:p>
    <w:p w14:paraId="25F5B813" w14:textId="58D79BF1" w:rsidR="00B5381F" w:rsidRPr="00B5381F" w:rsidRDefault="00B5381F" w:rsidP="00B5381F">
      <w:pPr>
        <w:rPr>
          <w:lang w:val="de-DE"/>
        </w:rPr>
      </w:pPr>
      <w:proofErr w:type="spellStart"/>
      <w:proofErr w:type="gramStart"/>
      <w:r w:rsidRPr="00B5381F">
        <w:rPr>
          <w:lang w:val="de-DE"/>
        </w:rPr>
        <w:t>Teilnehmer:innen</w:t>
      </w:r>
      <w:proofErr w:type="spellEnd"/>
      <w:proofErr w:type="gramEnd"/>
      <w:r w:rsidRPr="00B5381F">
        <w:rPr>
          <w:lang w:val="de-DE"/>
        </w:rPr>
        <w:t xml:space="preserve">, die sich für die Langdistanz von 13,5 Kilometern angemeldet haben, erhalten den Differenzbetrag von 10 Euro zurückerstattet. Die Veranstalter betonen, dass die Strecke anspruchsvoll sein wird und laden alle </w:t>
      </w:r>
      <w:proofErr w:type="spellStart"/>
      <w:proofErr w:type="gramStart"/>
      <w:r w:rsidRPr="00B5381F">
        <w:rPr>
          <w:lang w:val="de-DE"/>
        </w:rPr>
        <w:t>Teilnehmer:innen</w:t>
      </w:r>
      <w:proofErr w:type="spellEnd"/>
      <w:proofErr w:type="gramEnd"/>
      <w:r w:rsidRPr="00B5381F">
        <w:rPr>
          <w:lang w:val="de-DE"/>
        </w:rPr>
        <w:t xml:space="preserve"> ein, sich dieser Herausforderung zu stellen. </w:t>
      </w:r>
    </w:p>
    <w:p w14:paraId="5EA37037" w14:textId="77777777" w:rsidR="00B5381F" w:rsidRPr="00B5381F" w:rsidRDefault="00B5381F" w:rsidP="00B5381F">
      <w:pPr>
        <w:rPr>
          <w:lang w:val="de-DE"/>
        </w:rPr>
      </w:pPr>
    </w:p>
    <w:p w14:paraId="1E0E54C3" w14:textId="66BB9BD5" w:rsidR="00B5381F" w:rsidRPr="00B5381F" w:rsidRDefault="00B5381F" w:rsidP="00B5381F">
      <w:pPr>
        <w:rPr>
          <w:lang w:val="de-DE"/>
        </w:rPr>
      </w:pPr>
      <w:r w:rsidRPr="00B5381F">
        <w:rPr>
          <w:lang w:val="de-DE"/>
        </w:rPr>
        <w:t xml:space="preserve">Der Arlberger </w:t>
      </w:r>
      <w:proofErr w:type="spellStart"/>
      <w:r w:rsidRPr="00B5381F">
        <w:rPr>
          <w:lang w:val="de-DE"/>
        </w:rPr>
        <w:t>Wadlbeisser</w:t>
      </w:r>
      <w:proofErr w:type="spellEnd"/>
      <w:r w:rsidRPr="00B5381F">
        <w:rPr>
          <w:lang w:val="de-DE"/>
        </w:rPr>
        <w:t xml:space="preserve"> verspricht eine elektrisierende Atmosphäre mit Live-Musik, begeisterten </w:t>
      </w:r>
      <w:proofErr w:type="spellStart"/>
      <w:r w:rsidRPr="00B5381F">
        <w:rPr>
          <w:lang w:val="de-DE"/>
        </w:rPr>
        <w:t>Zuschauer:innen</w:t>
      </w:r>
      <w:proofErr w:type="spellEnd"/>
      <w:r w:rsidRPr="00B5381F">
        <w:rPr>
          <w:lang w:val="de-DE"/>
        </w:rPr>
        <w:t xml:space="preserve"> und einer großen After-Party nach der Siegerehrung im Zentrum von St. Anton am Arlberg. Das Sportfest </w:t>
      </w:r>
      <w:r w:rsidRPr="003A757C">
        <w:rPr>
          <w:lang w:val="de-DE"/>
        </w:rPr>
        <w:t xml:space="preserve">soll zu einem </w:t>
      </w:r>
      <w:r w:rsidR="003016E3" w:rsidRPr="003A757C">
        <w:rPr>
          <w:lang w:val="de-DE"/>
        </w:rPr>
        <w:t xml:space="preserve">der </w:t>
      </w:r>
      <w:r w:rsidRPr="003A757C">
        <w:rPr>
          <w:lang w:val="de-DE"/>
        </w:rPr>
        <w:t>Höhepunkt</w:t>
      </w:r>
      <w:r w:rsidR="003016E3" w:rsidRPr="003A757C">
        <w:rPr>
          <w:lang w:val="de-DE"/>
        </w:rPr>
        <w:t>e</w:t>
      </w:r>
      <w:r w:rsidRPr="00B5381F">
        <w:rPr>
          <w:lang w:val="de-DE"/>
        </w:rPr>
        <w:t xml:space="preserve"> des Jahres werden</w:t>
      </w:r>
      <w:r w:rsidR="00B72BA7">
        <w:rPr>
          <w:lang w:val="de-DE"/>
        </w:rPr>
        <w:t>!</w:t>
      </w:r>
    </w:p>
    <w:p w14:paraId="0A21C7B1" w14:textId="77777777" w:rsidR="00B5381F" w:rsidRDefault="00B5381F">
      <w:pPr>
        <w:rPr>
          <w:b/>
          <w:bCs/>
          <w:lang w:val="de-DE"/>
        </w:rPr>
      </w:pPr>
      <w:r>
        <w:rPr>
          <w:b/>
          <w:bCs/>
          <w:lang w:val="de-DE"/>
        </w:rPr>
        <w:br w:type="page"/>
      </w:r>
    </w:p>
    <w:p w14:paraId="26D67989" w14:textId="12EC3108" w:rsidR="00B5381F" w:rsidRPr="00B5381F" w:rsidRDefault="00B5381F" w:rsidP="00B5381F">
      <w:pPr>
        <w:rPr>
          <w:b/>
          <w:bCs/>
          <w:lang w:val="de-DE"/>
        </w:rPr>
      </w:pPr>
      <w:r w:rsidRPr="00B5381F">
        <w:rPr>
          <w:b/>
          <w:bCs/>
          <w:lang w:val="de-DE"/>
        </w:rPr>
        <w:lastRenderedPageBreak/>
        <w:t>Ein Dank den Einsatzkräften vor Ort</w:t>
      </w:r>
    </w:p>
    <w:p w14:paraId="0D013532" w14:textId="21615CED" w:rsidR="00B5381F" w:rsidRPr="00B5381F" w:rsidRDefault="00B5381F" w:rsidP="00B5381F">
      <w:pPr>
        <w:rPr>
          <w:lang w:val="de-DE"/>
        </w:rPr>
      </w:pPr>
      <w:r w:rsidRPr="00B5381F">
        <w:rPr>
          <w:lang w:val="de-DE"/>
        </w:rPr>
        <w:t xml:space="preserve">Besonderer Dank gilt den Einsatzkräften, die in den letzten Tagen in St. Anton am Arlberg im Einsatz waren. Als Zeichen der Wertschätzung </w:t>
      </w:r>
      <w:r w:rsidRPr="003A757C">
        <w:rPr>
          <w:lang w:val="de-DE"/>
        </w:rPr>
        <w:t xml:space="preserve">lädt das Organisationsteam </w:t>
      </w:r>
      <w:r w:rsidR="003016E3" w:rsidRPr="003A757C">
        <w:rPr>
          <w:lang w:val="de-DE"/>
        </w:rPr>
        <w:t>all jene</w:t>
      </w:r>
      <w:r w:rsidRPr="003A757C">
        <w:rPr>
          <w:lang w:val="de-DE"/>
        </w:rPr>
        <w:t xml:space="preserve"> Hilfsorganisationen zu einer kostenlosen Teilnahme am Event ein</w:t>
      </w:r>
      <w:r w:rsidR="003016E3" w:rsidRPr="003A757C">
        <w:rPr>
          <w:lang w:val="de-DE"/>
        </w:rPr>
        <w:t>, welche die letzten Tage Großartiges geleistet haben</w:t>
      </w:r>
      <w:r w:rsidRPr="003A757C">
        <w:rPr>
          <w:lang w:val="de-DE"/>
        </w:rPr>
        <w:t>!</w:t>
      </w:r>
    </w:p>
    <w:p w14:paraId="02626A07" w14:textId="77777777" w:rsidR="00B5381F" w:rsidRPr="00B5381F" w:rsidRDefault="00B5381F" w:rsidP="00B5381F">
      <w:pPr>
        <w:rPr>
          <w:lang w:val="de-DE"/>
        </w:rPr>
      </w:pPr>
    </w:p>
    <w:p w14:paraId="148A3E20" w14:textId="77777777" w:rsidR="00B5381F" w:rsidRPr="00B5381F" w:rsidRDefault="00B5381F" w:rsidP="00B5381F">
      <w:pPr>
        <w:rPr>
          <w:lang w:val="de-DE"/>
        </w:rPr>
      </w:pPr>
      <w:r w:rsidRPr="00B5381F">
        <w:rPr>
          <w:lang w:val="de-DE"/>
        </w:rPr>
        <w:t xml:space="preserve">Die Anmeldung für den "Arlberger </w:t>
      </w:r>
      <w:proofErr w:type="spellStart"/>
      <w:r w:rsidRPr="00B5381F">
        <w:rPr>
          <w:lang w:val="de-DE"/>
        </w:rPr>
        <w:t>Wadlbeisser</w:t>
      </w:r>
      <w:proofErr w:type="spellEnd"/>
      <w:r w:rsidRPr="00B5381F">
        <w:rPr>
          <w:lang w:val="de-DE"/>
        </w:rPr>
        <w:t xml:space="preserve">" ist bis zum 30. August 2024 möglich. Gruppen, die ohne Zeitwertung teilnehmen, profitieren von einem ermäßigten Nenngeld von 66 Euro. </w:t>
      </w:r>
    </w:p>
    <w:p w14:paraId="167E1238" w14:textId="77777777" w:rsidR="00B5381F" w:rsidRPr="00B5381F" w:rsidRDefault="00B5381F" w:rsidP="00B5381F">
      <w:pPr>
        <w:rPr>
          <w:lang w:val="de-DE"/>
        </w:rPr>
      </w:pPr>
    </w:p>
    <w:p w14:paraId="78E1AFC2" w14:textId="77777777" w:rsidR="00B5381F" w:rsidRDefault="00B5381F" w:rsidP="00B5381F">
      <w:pPr>
        <w:rPr>
          <w:lang w:val="de-DE"/>
        </w:rPr>
      </w:pPr>
      <w:r w:rsidRPr="00B5381F">
        <w:rPr>
          <w:lang w:val="de-DE"/>
        </w:rPr>
        <w:t xml:space="preserve">Weitere Informationen sowie Anmeldungen für Einsatzkräfte und Anfragen zur Rückerstattung sind unter </w:t>
      </w:r>
      <w:hyperlink r:id="rId7" w:history="1">
        <w:r w:rsidRPr="00B5381F">
          <w:rPr>
            <w:rStyle w:val="Hyperlink"/>
            <w:lang w:val="de-DE"/>
          </w:rPr>
          <w:t>events@stantonamarlberg.com</w:t>
        </w:r>
      </w:hyperlink>
      <w:r w:rsidRPr="00B5381F">
        <w:rPr>
          <w:lang w:val="de-DE"/>
        </w:rPr>
        <w:t xml:space="preserve"> möglich.  </w:t>
      </w:r>
    </w:p>
    <w:p w14:paraId="4E58EECA" w14:textId="77777777" w:rsidR="00B5381F" w:rsidRDefault="00B5381F" w:rsidP="00B5381F">
      <w:pPr>
        <w:rPr>
          <w:lang w:val="de-DE"/>
        </w:rPr>
      </w:pPr>
    </w:p>
    <w:p w14:paraId="7D8DA87C" w14:textId="0520974C" w:rsidR="00B5381F" w:rsidRPr="00B5381F" w:rsidRDefault="00B5381F" w:rsidP="00B5381F">
      <w:pPr>
        <w:rPr>
          <w:lang w:val="de-DE"/>
        </w:rPr>
      </w:pPr>
      <w:r w:rsidRPr="00B5381F">
        <w:rPr>
          <w:lang w:val="de-DE"/>
        </w:rPr>
        <w:t xml:space="preserve">Alle weiteren Details finden sich auf der Website </w:t>
      </w:r>
      <w:hyperlink r:id="rId8" w:history="1">
        <w:r w:rsidRPr="00B5381F">
          <w:rPr>
            <w:rStyle w:val="Hyperlink"/>
            <w:lang w:val="de-DE"/>
          </w:rPr>
          <w:t>www.arlberger-wadlbeisser.at</w:t>
        </w:r>
      </w:hyperlink>
    </w:p>
    <w:p w14:paraId="68766BBE" w14:textId="62562C75" w:rsidR="007822A3" w:rsidRDefault="00875083" w:rsidP="007822A3">
      <w:pPr>
        <w:rPr>
          <w:color w:val="808080" w:themeColor="background1" w:themeShade="80"/>
        </w:rPr>
      </w:pPr>
      <w:r w:rsidRPr="00550929">
        <w:tab/>
      </w:r>
      <w:r>
        <w:tab/>
      </w:r>
      <w:r>
        <w:tab/>
      </w:r>
    </w:p>
    <w:p w14:paraId="221041E6" w14:textId="77777777" w:rsidR="002C707E" w:rsidRDefault="002C707E" w:rsidP="007822A3">
      <w:pPr>
        <w:rPr>
          <w:color w:val="808080" w:themeColor="background1" w:themeShade="80"/>
        </w:rPr>
      </w:pPr>
    </w:p>
    <w:p w14:paraId="0F1517E2" w14:textId="77777777" w:rsidR="00550929" w:rsidRDefault="00550929" w:rsidP="007822A3">
      <w:pPr>
        <w:pBdr>
          <w:bottom w:val="single" w:sz="6" w:space="1" w:color="auto"/>
        </w:pBdr>
        <w:rPr>
          <w:color w:val="808080" w:themeColor="background1" w:themeShade="80"/>
        </w:rPr>
      </w:pPr>
    </w:p>
    <w:p w14:paraId="37420514" w14:textId="77777777" w:rsidR="00550929" w:rsidRDefault="00550929" w:rsidP="007822A3">
      <w:pPr>
        <w:rPr>
          <w:color w:val="808080" w:themeColor="background1" w:themeShade="80"/>
        </w:rPr>
      </w:pPr>
    </w:p>
    <w:p w14:paraId="7AC9B125" w14:textId="77777777" w:rsidR="00550929" w:rsidRDefault="00550929" w:rsidP="007822A3">
      <w:pPr>
        <w:rPr>
          <w:color w:val="808080" w:themeColor="background1" w:themeShade="80"/>
        </w:rPr>
      </w:pPr>
    </w:p>
    <w:p w14:paraId="269DD353" w14:textId="501C5FA3" w:rsidR="00550929" w:rsidRPr="00550929" w:rsidRDefault="00550929" w:rsidP="007822A3">
      <w:pPr>
        <w:rPr>
          <w:color w:val="000000" w:themeColor="text1"/>
        </w:rPr>
      </w:pPr>
      <w:r w:rsidRPr="00550929">
        <w:rPr>
          <w:color w:val="000000" w:themeColor="text1"/>
        </w:rPr>
        <w:t>Zeichen „Headline“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 w:rsidR="003A757C">
        <w:rPr>
          <w:color w:val="000000" w:themeColor="text1"/>
        </w:rPr>
        <w:t xml:space="preserve"> 32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7749192F" w14:textId="29E085DA" w:rsidR="002C707E" w:rsidRDefault="00550929" w:rsidP="007822A3">
      <w:pPr>
        <w:rPr>
          <w:color w:val="808080" w:themeColor="background1" w:themeShade="80"/>
        </w:rPr>
      </w:pPr>
      <w:r w:rsidRPr="00550929">
        <w:rPr>
          <w:color w:val="000000" w:themeColor="text1"/>
        </w:rPr>
        <w:t>Zeichen „Fließtext“</w:t>
      </w:r>
      <w:r>
        <w:rPr>
          <w:color w:val="000000" w:themeColor="text1"/>
        </w:rPr>
        <w:t xml:space="preserve"> (inkl. Leerzeichen)</w:t>
      </w:r>
      <w:r w:rsidRPr="00550929">
        <w:rPr>
          <w:color w:val="000000" w:themeColor="text1"/>
        </w:rPr>
        <w:t>:</w:t>
      </w:r>
      <w:r w:rsidR="003A757C">
        <w:rPr>
          <w:color w:val="000000" w:themeColor="text1"/>
        </w:rPr>
        <w:t xml:space="preserve"> 2581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4A58206D" w14:textId="77777777" w:rsidR="002C707E" w:rsidRDefault="002C707E" w:rsidP="007822A3">
      <w:pPr>
        <w:rPr>
          <w:color w:val="808080" w:themeColor="background1" w:themeShade="80"/>
        </w:rPr>
      </w:pPr>
    </w:p>
    <w:p w14:paraId="31E0D548" w14:textId="77777777" w:rsidR="002C707E" w:rsidRDefault="002C707E" w:rsidP="007822A3">
      <w:pPr>
        <w:rPr>
          <w:color w:val="808080" w:themeColor="background1" w:themeShade="80"/>
        </w:rPr>
      </w:pPr>
    </w:p>
    <w:p w14:paraId="19630346" w14:textId="77777777" w:rsidR="002C707E" w:rsidRDefault="002C707E" w:rsidP="007822A3">
      <w:pPr>
        <w:rPr>
          <w:color w:val="808080" w:themeColor="background1" w:themeShade="80"/>
        </w:rPr>
      </w:pPr>
    </w:p>
    <w:p w14:paraId="06815F49" w14:textId="77777777" w:rsidR="002C707E" w:rsidRDefault="002C707E" w:rsidP="007822A3">
      <w:pPr>
        <w:rPr>
          <w:color w:val="808080" w:themeColor="background1" w:themeShade="80"/>
        </w:rPr>
      </w:pPr>
    </w:p>
    <w:p w14:paraId="2C31389B" w14:textId="77777777" w:rsidR="00550929" w:rsidRPr="007822A3" w:rsidRDefault="00550929" w:rsidP="00550929">
      <w:pPr>
        <w:jc w:val="center"/>
        <w:rPr>
          <w:rFonts w:ascii="Montserrat" w:hAnsi="Montserrat"/>
          <w:b/>
          <w:bCs/>
          <w:sz w:val="28"/>
          <w:szCs w:val="27"/>
        </w:rPr>
      </w:pPr>
      <w:r>
        <w:rPr>
          <w:rFonts w:ascii="Montserrat" w:hAnsi="Montserrat"/>
          <w:b/>
          <w:bCs/>
          <w:sz w:val="24"/>
          <w:szCs w:val="25"/>
        </w:rPr>
        <w:t>Ihr Pressekontakt</w:t>
      </w:r>
    </w:p>
    <w:p w14:paraId="775557EA" w14:textId="7024BB7E" w:rsidR="00550929" w:rsidRPr="003A757C" w:rsidRDefault="00B5381F" w:rsidP="00550929">
      <w:pPr>
        <w:jc w:val="center"/>
        <w:rPr>
          <w:rFonts w:ascii="Helvetica Neue" w:hAnsi="Helvetica Neue"/>
          <w:b/>
          <w:bCs/>
          <w:sz w:val="22"/>
          <w:szCs w:val="23"/>
        </w:rPr>
      </w:pPr>
      <w:r w:rsidRPr="003A757C">
        <w:rPr>
          <w:rFonts w:ascii="Helvetica Neue" w:hAnsi="Helvetica Neue"/>
          <w:b/>
          <w:bCs/>
          <w:sz w:val="22"/>
          <w:szCs w:val="23"/>
        </w:rPr>
        <w:t>Armin Kuen</w:t>
      </w:r>
    </w:p>
    <w:p w14:paraId="201AA266" w14:textId="77777777" w:rsidR="00550929" w:rsidRDefault="00550929" w:rsidP="00550929">
      <w:pPr>
        <w:jc w:val="center"/>
      </w:pPr>
    </w:p>
    <w:p w14:paraId="38D4D63B" w14:textId="77777777" w:rsidR="002C707E" w:rsidRPr="00B5381F" w:rsidRDefault="00550929" w:rsidP="00550929">
      <w:pPr>
        <w:jc w:val="center"/>
      </w:pPr>
      <w:r w:rsidRPr="00B5381F">
        <w:t>Mail:   presse@ok-k.at</w:t>
      </w:r>
    </w:p>
    <w:p w14:paraId="582B7198" w14:textId="7DB63DCC" w:rsidR="00550929" w:rsidRPr="00550929" w:rsidRDefault="00550929" w:rsidP="00550929">
      <w:pPr>
        <w:jc w:val="center"/>
      </w:pPr>
      <w:r w:rsidRPr="00550929">
        <w:t>Tel:   +43 5372 21494 –</w:t>
      </w:r>
      <w:r w:rsidR="00D5443D">
        <w:t xml:space="preserve"> 85</w:t>
      </w:r>
    </w:p>
    <w:p w14:paraId="15B1BE18" w14:textId="77777777" w:rsidR="00550929" w:rsidRPr="00550929" w:rsidRDefault="00550929" w:rsidP="00550929">
      <w:pPr>
        <w:jc w:val="center"/>
        <w:rPr>
          <w:color w:val="808080" w:themeColor="background1" w:themeShade="80"/>
        </w:rPr>
      </w:pPr>
      <w:r w:rsidRPr="00550929">
        <w:t>Web:   www.ok-k.at</w:t>
      </w:r>
    </w:p>
    <w:sectPr w:rsidR="00550929" w:rsidRPr="00550929" w:rsidSect="00B12696">
      <w:headerReference w:type="default" r:id="rId9"/>
      <w:pgSz w:w="11906" w:h="16838"/>
      <w:pgMar w:top="34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1AC57" w14:textId="77777777" w:rsidR="004C3864" w:rsidRDefault="004C3864" w:rsidP="009A1360">
      <w:r>
        <w:separator/>
      </w:r>
    </w:p>
  </w:endnote>
  <w:endnote w:type="continuationSeparator" w:id="0">
    <w:p w14:paraId="1B971D5C" w14:textId="77777777" w:rsidR="004C3864" w:rsidRDefault="004C3864" w:rsidP="009A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 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E0C1A" w14:textId="77777777" w:rsidR="004C3864" w:rsidRDefault="004C3864" w:rsidP="009A1360">
      <w:r>
        <w:separator/>
      </w:r>
    </w:p>
  </w:footnote>
  <w:footnote w:type="continuationSeparator" w:id="0">
    <w:p w14:paraId="7280E404" w14:textId="77777777" w:rsidR="004C3864" w:rsidRDefault="004C3864" w:rsidP="009A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D0019" w14:textId="77777777" w:rsidR="009A1360" w:rsidRDefault="00550929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C8E74" wp14:editId="1621AE2B">
              <wp:simplePos x="0" y="0"/>
              <wp:positionH relativeFrom="column">
                <wp:posOffset>-94183</wp:posOffset>
              </wp:positionH>
              <wp:positionV relativeFrom="paragraph">
                <wp:posOffset>299720</wp:posOffset>
              </wp:positionV>
              <wp:extent cx="3258766" cy="466928"/>
              <wp:effectExtent l="0" t="0" r="0" b="0"/>
              <wp:wrapNone/>
              <wp:docPr id="1062348300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766" cy="4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45AC94" w14:textId="77777777" w:rsidR="00550929" w:rsidRPr="00550929" w:rsidRDefault="00550929">
                          <w:pP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</w:pPr>
                          <w:r w:rsidRPr="00550929"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PRESSEM</w:t>
                          </w:r>
                          <w:r>
                            <w:rPr>
                              <w:rFonts w:ascii="Montserrat" w:hAnsi="Montserrat"/>
                              <w:b/>
                              <w:bCs/>
                              <w:sz w:val="40"/>
                              <w:szCs w:val="33"/>
                            </w:rPr>
                            <w:t>ELDUNG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C8E74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7.4pt;margin-top:23.6pt;width:256.6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" filled="f" stroked="f" strokeweight=".5pt">
              <v:textbox>
                <w:txbxContent>
                  <w:p w14:paraId="5E45AC94" w14:textId="77777777" w:rsidR="00550929" w:rsidRPr="00550929" w:rsidRDefault="00550929">
                    <w:pP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</w:pPr>
                    <w:r w:rsidRPr="00550929"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PRESSEM</w:t>
                    </w:r>
                    <w:r>
                      <w:rPr>
                        <w:rFonts w:ascii="Montserrat" w:hAnsi="Montserrat"/>
                        <w:b/>
                        <w:bCs/>
                        <w:sz w:val="40"/>
                        <w:szCs w:val="33"/>
                      </w:rPr>
                      <w:t>ELDUNG</w:t>
                    </w:r>
                  </w:p>
                </w:txbxContent>
              </v:textbox>
            </v:shape>
          </w:pict>
        </mc:Fallback>
      </mc:AlternateContent>
    </w:r>
    <w:r w:rsidR="009A1360">
      <w:rPr>
        <w:noProof/>
      </w:rPr>
      <w:drawing>
        <wp:anchor distT="0" distB="0" distL="114300" distR="114300" simplePos="0" relativeHeight="251658240" behindDoc="1" locked="0" layoutInCell="1" allowOverlap="1" wp14:anchorId="252359AD" wp14:editId="58340236">
          <wp:simplePos x="0" y="0"/>
          <wp:positionH relativeFrom="column">
            <wp:posOffset>-890702</wp:posOffset>
          </wp:positionH>
          <wp:positionV relativeFrom="paragraph">
            <wp:posOffset>-440486</wp:posOffset>
          </wp:positionV>
          <wp:extent cx="7548148" cy="1488332"/>
          <wp:effectExtent l="0" t="0" r="0" b="0"/>
          <wp:wrapNone/>
          <wp:docPr id="166157579" name="Grafik 2" descr="Ein Bild, das Text, Screenshot, Schrift, Brie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157579" name="Grafik 2" descr="Ein Bild, das Text, Screenshot, Schrift, Brief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50"/>
                  <a:stretch/>
                </pic:blipFill>
                <pic:spPr bwMode="auto">
                  <a:xfrm>
                    <a:off x="0" y="0"/>
                    <a:ext cx="7559547" cy="1490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1F"/>
    <w:rsid w:val="00002DCA"/>
    <w:rsid w:val="00023ABF"/>
    <w:rsid w:val="0002778F"/>
    <w:rsid w:val="000518BD"/>
    <w:rsid w:val="000614D0"/>
    <w:rsid w:val="000B079A"/>
    <w:rsid w:val="001422BA"/>
    <w:rsid w:val="001B0D1F"/>
    <w:rsid w:val="001D5802"/>
    <w:rsid w:val="0026706F"/>
    <w:rsid w:val="002C28C8"/>
    <w:rsid w:val="002C5058"/>
    <w:rsid w:val="002C6AD5"/>
    <w:rsid w:val="002C707E"/>
    <w:rsid w:val="002C7463"/>
    <w:rsid w:val="002E60E9"/>
    <w:rsid w:val="002F2DF5"/>
    <w:rsid w:val="002F4BC6"/>
    <w:rsid w:val="003016E3"/>
    <w:rsid w:val="003A757C"/>
    <w:rsid w:val="00450CF7"/>
    <w:rsid w:val="00493467"/>
    <w:rsid w:val="00497F54"/>
    <w:rsid w:val="004C3864"/>
    <w:rsid w:val="005169C6"/>
    <w:rsid w:val="005375CF"/>
    <w:rsid w:val="00550929"/>
    <w:rsid w:val="00552958"/>
    <w:rsid w:val="005D7EB7"/>
    <w:rsid w:val="00656738"/>
    <w:rsid w:val="00682BA5"/>
    <w:rsid w:val="006878EF"/>
    <w:rsid w:val="00774827"/>
    <w:rsid w:val="007822A3"/>
    <w:rsid w:val="007A4F6E"/>
    <w:rsid w:val="007E3ED1"/>
    <w:rsid w:val="00811907"/>
    <w:rsid w:val="0082401A"/>
    <w:rsid w:val="00875083"/>
    <w:rsid w:val="00905364"/>
    <w:rsid w:val="00906A5C"/>
    <w:rsid w:val="00932680"/>
    <w:rsid w:val="00960376"/>
    <w:rsid w:val="009A1360"/>
    <w:rsid w:val="009F20B2"/>
    <w:rsid w:val="00A21FB0"/>
    <w:rsid w:val="00A277B6"/>
    <w:rsid w:val="00A74CAD"/>
    <w:rsid w:val="00AB7454"/>
    <w:rsid w:val="00B01294"/>
    <w:rsid w:val="00B12696"/>
    <w:rsid w:val="00B5381F"/>
    <w:rsid w:val="00B72BA7"/>
    <w:rsid w:val="00BA69FD"/>
    <w:rsid w:val="00BB3471"/>
    <w:rsid w:val="00BE21B3"/>
    <w:rsid w:val="00C26965"/>
    <w:rsid w:val="00CE377E"/>
    <w:rsid w:val="00D07E6D"/>
    <w:rsid w:val="00D20722"/>
    <w:rsid w:val="00D424F5"/>
    <w:rsid w:val="00D5443D"/>
    <w:rsid w:val="00DB2F42"/>
    <w:rsid w:val="00DB5115"/>
    <w:rsid w:val="00DE1FA7"/>
    <w:rsid w:val="00E2557C"/>
    <w:rsid w:val="00EB0BE9"/>
    <w:rsid w:val="00F47D8F"/>
    <w:rsid w:val="00F9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FAD4"/>
  <w15:chartTrackingRefBased/>
  <w15:docId w15:val="{3AB020EB-049A-D04C-9B83-D07050F6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 Light" w:eastAsiaTheme="minorHAnsi" w:hAnsi="HelveticaNeue Light" w:cs="Times New Roman (Textkörper CS)"/>
        <w:kern w:val="2"/>
        <w:sz w:val="21"/>
        <w:szCs w:val="21"/>
        <w:lang w:val="de-AT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A13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A1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1360"/>
  </w:style>
  <w:style w:type="paragraph" w:styleId="Fuzeile">
    <w:name w:val="footer"/>
    <w:basedOn w:val="Standard"/>
    <w:link w:val="FuzeileZchn"/>
    <w:uiPriority w:val="99"/>
    <w:unhideWhenUsed/>
    <w:rsid w:val="009A13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1360"/>
  </w:style>
  <w:style w:type="character" w:styleId="Hyperlink">
    <w:name w:val="Hyperlink"/>
    <w:basedOn w:val="Absatz-Standardschriftart"/>
    <w:uiPriority w:val="99"/>
    <w:unhideWhenUsed/>
    <w:rsid w:val="005509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0929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550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berger-wadlbeisser.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nts@stantonamarlber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055264-2092-BA43-BCBB-3A27C7A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Hoelbl</dc:creator>
  <cp:keywords/>
  <dc:description/>
  <cp:lastModifiedBy>Vera Obwexer</cp:lastModifiedBy>
  <cp:revision>4</cp:revision>
  <cp:lastPrinted>2024-08-23T08:10:00Z</cp:lastPrinted>
  <dcterms:created xsi:type="dcterms:W3CDTF">2024-08-23T08:10:00Z</dcterms:created>
  <dcterms:modified xsi:type="dcterms:W3CDTF">2024-08-23T08:37:00Z</dcterms:modified>
</cp:coreProperties>
</file>